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66" w:rsidRDefault="00BA6666" w:rsidP="007E3C3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3C35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álasz professzor Tímár József opponensi </w:t>
      </w:r>
      <w:r w:rsidR="00E0422B">
        <w:rPr>
          <w:rFonts w:ascii="Times New Roman" w:hAnsi="Times New Roman"/>
          <w:b/>
          <w:sz w:val="24"/>
          <w:szCs w:val="24"/>
        </w:rPr>
        <w:t>bírálatára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6666" w:rsidRPr="00E0422B" w:rsidRDefault="00BA6666" w:rsidP="00E0422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422B">
        <w:rPr>
          <w:rFonts w:ascii="Times New Roman" w:hAnsi="Times New Roman"/>
          <w:color w:val="000000"/>
          <w:sz w:val="24"/>
          <w:szCs w:val="24"/>
        </w:rPr>
        <w:t xml:space="preserve">Először is szeretném megköszönni professzor úr bírálatát, méltató szavait. </w:t>
      </w:r>
    </w:p>
    <w:p w:rsidR="00BA6666" w:rsidRPr="00E0422B" w:rsidRDefault="00BA6666" w:rsidP="00E0422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422B">
        <w:rPr>
          <w:rFonts w:ascii="Times New Roman" w:hAnsi="Times New Roman"/>
          <w:color w:val="000000"/>
          <w:sz w:val="24"/>
          <w:szCs w:val="24"/>
        </w:rPr>
        <w:t xml:space="preserve">Feltett kérdéseire az alábbiakban válaszolok: </w:t>
      </w:r>
    </w:p>
    <w:p w:rsidR="00BA6666" w:rsidRPr="00E0422B" w:rsidRDefault="00BA6666" w:rsidP="00E0422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666" w:rsidRPr="00E0422B" w:rsidRDefault="00BA6666" w:rsidP="00E042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0422B">
        <w:rPr>
          <w:rFonts w:ascii="Times New Roman" w:hAnsi="Times New Roman"/>
          <w:i/>
          <w:sz w:val="24"/>
          <w:szCs w:val="24"/>
        </w:rPr>
        <w:t xml:space="preserve">Kérdés: A VHL </w:t>
      </w:r>
      <w:proofErr w:type="spellStart"/>
      <w:r w:rsidRPr="00E0422B">
        <w:rPr>
          <w:rFonts w:ascii="Times New Roman" w:hAnsi="Times New Roman"/>
          <w:i/>
          <w:sz w:val="24"/>
          <w:szCs w:val="24"/>
        </w:rPr>
        <w:t>szindromákban</w:t>
      </w:r>
      <w:proofErr w:type="spellEnd"/>
      <w:r w:rsidRPr="00E0422B">
        <w:rPr>
          <w:rFonts w:ascii="Times New Roman" w:hAnsi="Times New Roman"/>
          <w:i/>
          <w:sz w:val="24"/>
          <w:szCs w:val="24"/>
        </w:rPr>
        <w:t xml:space="preserve"> megfigyelt un. patogén VHL mutációk egyben érzékenyítenek </w:t>
      </w:r>
      <w:proofErr w:type="spellStart"/>
      <w:r w:rsidRPr="00E0422B">
        <w:rPr>
          <w:rFonts w:ascii="Times New Roman" w:hAnsi="Times New Roman"/>
          <w:i/>
          <w:sz w:val="24"/>
          <w:szCs w:val="24"/>
        </w:rPr>
        <w:t>angiogenezis</w:t>
      </w:r>
      <w:proofErr w:type="spellEnd"/>
      <w:r w:rsidRPr="00E0422B">
        <w:rPr>
          <w:rFonts w:ascii="Times New Roman" w:hAnsi="Times New Roman"/>
          <w:i/>
          <w:sz w:val="24"/>
          <w:szCs w:val="24"/>
        </w:rPr>
        <w:t xml:space="preserve"> gátló szerek iránt </w:t>
      </w:r>
      <w:proofErr w:type="gramStart"/>
      <w:r w:rsidRPr="00E0422B">
        <w:rPr>
          <w:rFonts w:ascii="Times New Roman" w:hAnsi="Times New Roman"/>
          <w:i/>
          <w:sz w:val="24"/>
          <w:szCs w:val="24"/>
        </w:rPr>
        <w:t>is</w:t>
      </w:r>
      <w:proofErr w:type="gramEnd"/>
      <w:r w:rsidRPr="00E0422B">
        <w:rPr>
          <w:rFonts w:ascii="Times New Roman" w:hAnsi="Times New Roman"/>
          <w:i/>
          <w:sz w:val="24"/>
          <w:szCs w:val="24"/>
        </w:rPr>
        <w:t xml:space="preserve"> ahogy azt a </w:t>
      </w:r>
      <w:proofErr w:type="spellStart"/>
      <w:r w:rsidRPr="00E0422B">
        <w:rPr>
          <w:rFonts w:ascii="Times New Roman" w:hAnsi="Times New Roman"/>
          <w:i/>
          <w:sz w:val="24"/>
          <w:szCs w:val="24"/>
        </w:rPr>
        <w:t>világossejtes</w:t>
      </w:r>
      <w:proofErr w:type="spellEnd"/>
      <w:r w:rsidRPr="00E0422B">
        <w:rPr>
          <w:rFonts w:ascii="Times New Roman" w:hAnsi="Times New Roman"/>
          <w:i/>
          <w:sz w:val="24"/>
          <w:szCs w:val="24"/>
        </w:rPr>
        <w:t xml:space="preserve"> veserákban látjuk?</w:t>
      </w:r>
    </w:p>
    <w:p w:rsidR="00BA6666" w:rsidRPr="00E0422B" w:rsidRDefault="00BA6666" w:rsidP="00E04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22B">
        <w:rPr>
          <w:rFonts w:ascii="Times New Roman" w:hAnsi="Times New Roman"/>
          <w:sz w:val="24"/>
          <w:szCs w:val="24"/>
        </w:rPr>
        <w:t>Válasz: hálásan köszönöm professzor úr kérdését. A válasz röviden igen, hiszen a cs</w:t>
      </w:r>
      <w:r w:rsidR="00E0422B" w:rsidRPr="00E0422B">
        <w:rPr>
          <w:rFonts w:ascii="Times New Roman" w:hAnsi="Times New Roman"/>
          <w:sz w:val="24"/>
          <w:szCs w:val="24"/>
        </w:rPr>
        <w:t>írasejtes patogén mutációk nagy</w:t>
      </w:r>
      <w:r w:rsidRPr="00E0422B">
        <w:rPr>
          <w:rFonts w:ascii="Times New Roman" w:hAnsi="Times New Roman"/>
          <w:sz w:val="24"/>
          <w:szCs w:val="24"/>
        </w:rPr>
        <w:t xml:space="preserve">mértékű átfedést mutatnak a szomatikus mutációkkal, amelyek a </w:t>
      </w:r>
      <w:proofErr w:type="spellStart"/>
      <w:r w:rsidRPr="00E0422B">
        <w:rPr>
          <w:rFonts w:ascii="Times New Roman" w:hAnsi="Times New Roman"/>
          <w:sz w:val="24"/>
          <w:szCs w:val="24"/>
        </w:rPr>
        <w:t>világossejtes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veserákban is kimuta</w:t>
      </w:r>
      <w:r w:rsidR="00E0422B" w:rsidRPr="00E0422B">
        <w:rPr>
          <w:rFonts w:ascii="Times New Roman" w:hAnsi="Times New Roman"/>
          <w:sz w:val="24"/>
          <w:szCs w:val="24"/>
        </w:rPr>
        <w:t>t</w:t>
      </w:r>
      <w:r w:rsidRPr="00E0422B">
        <w:rPr>
          <w:rFonts w:ascii="Times New Roman" w:hAnsi="Times New Roman"/>
          <w:sz w:val="24"/>
          <w:szCs w:val="24"/>
        </w:rPr>
        <w:t>hatóak. Szintén kimutatható VHL szindrómás betegekben a VHL gén nagy</w:t>
      </w:r>
      <w:r w:rsidR="00E0422B" w:rsidRPr="00E0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22B">
        <w:rPr>
          <w:rFonts w:ascii="Times New Roman" w:hAnsi="Times New Roman"/>
          <w:sz w:val="24"/>
          <w:szCs w:val="24"/>
        </w:rPr>
        <w:t>deléciója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is</w:t>
      </w:r>
      <w:r w:rsidR="00E0422B" w:rsidRPr="00E0422B">
        <w:rPr>
          <w:rFonts w:ascii="Times New Roman" w:hAnsi="Times New Roman"/>
          <w:sz w:val="24"/>
          <w:szCs w:val="24"/>
        </w:rPr>
        <w:t>,</w:t>
      </w:r>
      <w:r w:rsidRPr="00E0422B">
        <w:rPr>
          <w:rFonts w:ascii="Times New Roman" w:hAnsi="Times New Roman"/>
          <w:sz w:val="24"/>
          <w:szCs w:val="24"/>
        </w:rPr>
        <w:t xml:space="preserve"> hasonlóan a </w:t>
      </w:r>
      <w:proofErr w:type="spellStart"/>
      <w:r w:rsidRPr="00E0422B">
        <w:rPr>
          <w:rFonts w:ascii="Times New Roman" w:hAnsi="Times New Roman"/>
          <w:sz w:val="24"/>
          <w:szCs w:val="24"/>
        </w:rPr>
        <w:t>világossejtes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veserákhoz. A VHL szindrómás betegek terápiájában a retina </w:t>
      </w:r>
      <w:proofErr w:type="spellStart"/>
      <w:r w:rsidRPr="00E0422B">
        <w:rPr>
          <w:rFonts w:ascii="Times New Roman" w:hAnsi="Times New Roman"/>
          <w:sz w:val="24"/>
          <w:szCs w:val="24"/>
        </w:rPr>
        <w:t>angiómák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lézeres kezelése mellett a lokálisan adott VEGF gátlók is sikeresen adhatóak. A </w:t>
      </w:r>
      <w:proofErr w:type="spellStart"/>
      <w:r w:rsidRPr="00E0422B">
        <w:rPr>
          <w:rFonts w:ascii="Times New Roman" w:hAnsi="Times New Roman"/>
          <w:sz w:val="24"/>
          <w:szCs w:val="24"/>
        </w:rPr>
        <w:t>VHL-es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vese</w:t>
      </w:r>
      <w:r w:rsidR="00E0422B" w:rsidRPr="00E0422B">
        <w:rPr>
          <w:rFonts w:ascii="Times New Roman" w:hAnsi="Times New Roman"/>
          <w:sz w:val="24"/>
          <w:szCs w:val="24"/>
        </w:rPr>
        <w:t>r</w:t>
      </w:r>
      <w:r w:rsidRPr="00E0422B">
        <w:rPr>
          <w:rFonts w:ascii="Times New Roman" w:hAnsi="Times New Roman"/>
          <w:sz w:val="24"/>
          <w:szCs w:val="24"/>
        </w:rPr>
        <w:t>ák kezelése nem tér el a sporadikus veserákokétól, talán a biológiai viselkedésük</w:t>
      </w:r>
      <w:r w:rsidR="00E0422B" w:rsidRPr="00E0422B">
        <w:rPr>
          <w:rFonts w:ascii="Times New Roman" w:hAnsi="Times New Roman"/>
          <w:sz w:val="24"/>
          <w:szCs w:val="24"/>
        </w:rPr>
        <w:t>ből kiemelhető, hogy</w:t>
      </w:r>
      <w:r w:rsidRPr="00E0422B">
        <w:rPr>
          <w:rFonts w:ascii="Times New Roman" w:hAnsi="Times New Roman"/>
          <w:sz w:val="24"/>
          <w:szCs w:val="24"/>
        </w:rPr>
        <w:t xml:space="preserve"> </w:t>
      </w:r>
      <w:r w:rsidR="00E0422B" w:rsidRPr="00E0422B">
        <w:rPr>
          <w:rFonts w:ascii="Times New Roman" w:hAnsi="Times New Roman"/>
          <w:sz w:val="24"/>
          <w:szCs w:val="24"/>
        </w:rPr>
        <w:t>a VHL szindrómához társult veserákok lassúbb progressziójúak, mint a sporadikus formák</w:t>
      </w:r>
      <w:r w:rsidRPr="00E0422B">
        <w:rPr>
          <w:rFonts w:ascii="Times New Roman" w:hAnsi="Times New Roman"/>
          <w:sz w:val="24"/>
          <w:szCs w:val="24"/>
        </w:rPr>
        <w:t>.</w:t>
      </w:r>
    </w:p>
    <w:p w:rsidR="00BA6666" w:rsidRPr="00E0422B" w:rsidRDefault="00BA6666" w:rsidP="00E0422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0422B">
        <w:rPr>
          <w:rFonts w:ascii="Times New Roman" w:hAnsi="Times New Roman"/>
          <w:i/>
          <w:sz w:val="24"/>
          <w:szCs w:val="24"/>
        </w:rPr>
        <w:t xml:space="preserve">Kérdés: A </w:t>
      </w:r>
      <w:proofErr w:type="spellStart"/>
      <w:r w:rsidRPr="00E0422B">
        <w:rPr>
          <w:rFonts w:ascii="Times New Roman" w:hAnsi="Times New Roman"/>
          <w:i/>
          <w:sz w:val="24"/>
          <w:szCs w:val="24"/>
        </w:rPr>
        <w:t>mellékvesekéregrákokban</w:t>
      </w:r>
      <w:proofErr w:type="spellEnd"/>
      <w:r w:rsidRPr="00E0422B">
        <w:rPr>
          <w:rFonts w:ascii="Times New Roman" w:hAnsi="Times New Roman"/>
          <w:i/>
          <w:sz w:val="24"/>
          <w:szCs w:val="24"/>
        </w:rPr>
        <w:t xml:space="preserve"> emelkedett keringő miR483-5p mellékvesekéreg </w:t>
      </w:r>
      <w:proofErr w:type="spellStart"/>
      <w:r w:rsidRPr="00E0422B">
        <w:rPr>
          <w:rFonts w:ascii="Times New Roman" w:hAnsi="Times New Roman"/>
          <w:i/>
          <w:sz w:val="24"/>
          <w:szCs w:val="24"/>
        </w:rPr>
        <w:t>hiperplázia</w:t>
      </w:r>
      <w:proofErr w:type="spellEnd"/>
      <w:r w:rsidRPr="00E0422B">
        <w:rPr>
          <w:rFonts w:ascii="Times New Roman" w:hAnsi="Times New Roman"/>
          <w:i/>
          <w:sz w:val="24"/>
          <w:szCs w:val="24"/>
        </w:rPr>
        <w:t xml:space="preserve"> vagy mellékvesekéreg </w:t>
      </w:r>
      <w:proofErr w:type="spellStart"/>
      <w:r w:rsidRPr="00E0422B">
        <w:rPr>
          <w:rFonts w:ascii="Times New Roman" w:hAnsi="Times New Roman"/>
          <w:i/>
          <w:sz w:val="24"/>
          <w:szCs w:val="24"/>
        </w:rPr>
        <w:t>malignitási</w:t>
      </w:r>
      <w:proofErr w:type="spellEnd"/>
      <w:r w:rsidRPr="00E0422B">
        <w:rPr>
          <w:rFonts w:ascii="Times New Roman" w:hAnsi="Times New Roman"/>
          <w:i/>
          <w:sz w:val="24"/>
          <w:szCs w:val="24"/>
        </w:rPr>
        <w:t xml:space="preserve"> marker-e? (</w:t>
      </w:r>
      <w:proofErr w:type="spellStart"/>
      <w:r w:rsidRPr="00E0422B">
        <w:rPr>
          <w:rFonts w:ascii="Times New Roman" w:hAnsi="Times New Roman"/>
          <w:i/>
          <w:sz w:val="24"/>
          <w:szCs w:val="24"/>
        </w:rPr>
        <w:t>Specificitás</w:t>
      </w:r>
      <w:proofErr w:type="spellEnd"/>
      <w:r w:rsidRPr="00E0422B">
        <w:rPr>
          <w:rFonts w:ascii="Times New Roman" w:hAnsi="Times New Roman"/>
          <w:i/>
          <w:sz w:val="24"/>
          <w:szCs w:val="24"/>
        </w:rPr>
        <w:t>, szenzitivitás kérdése)</w:t>
      </w:r>
    </w:p>
    <w:p w:rsidR="00BA6666" w:rsidRPr="00E0422B" w:rsidRDefault="00BA6666" w:rsidP="00E04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22B">
        <w:rPr>
          <w:rFonts w:ascii="Times New Roman" w:hAnsi="Times New Roman"/>
          <w:sz w:val="24"/>
          <w:szCs w:val="24"/>
        </w:rPr>
        <w:t>Válasz: Hálásan köszönöm ezt a nagyon fontos kérd</w:t>
      </w:r>
      <w:r w:rsidR="00E0422B" w:rsidRPr="00E0422B">
        <w:rPr>
          <w:rFonts w:ascii="Times New Roman" w:hAnsi="Times New Roman"/>
          <w:sz w:val="24"/>
          <w:szCs w:val="24"/>
        </w:rPr>
        <w:t>é</w:t>
      </w:r>
      <w:r w:rsidRPr="00E0422B">
        <w:rPr>
          <w:rFonts w:ascii="Times New Roman" w:hAnsi="Times New Roman"/>
          <w:sz w:val="24"/>
          <w:szCs w:val="24"/>
        </w:rPr>
        <w:t xml:space="preserve">st. A keringő miR-483-5p elsősorban a </w:t>
      </w:r>
      <w:proofErr w:type="spellStart"/>
      <w:r w:rsidRPr="00E0422B">
        <w:rPr>
          <w:rFonts w:ascii="Times New Roman" w:hAnsi="Times New Roman"/>
          <w:sz w:val="24"/>
          <w:szCs w:val="24"/>
        </w:rPr>
        <w:t>mellékvesekéregrák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22B">
        <w:rPr>
          <w:rFonts w:ascii="Times New Roman" w:hAnsi="Times New Roman"/>
          <w:sz w:val="24"/>
          <w:szCs w:val="24"/>
        </w:rPr>
        <w:t>markere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. Ez a munka Igaz Péter </w:t>
      </w:r>
      <w:proofErr w:type="spellStart"/>
      <w:r w:rsidRPr="00E0422B">
        <w:rPr>
          <w:rFonts w:ascii="Times New Roman" w:hAnsi="Times New Roman"/>
          <w:sz w:val="24"/>
          <w:szCs w:val="24"/>
        </w:rPr>
        <w:t>profeszor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Úr munkatársival közösen zajlott/zajlik évek óta és a pályázatomban nem szerepelt újabb eredményünk, ami pontosan a feltett kérdésre adott választ. Korábban egy nemzetközi munkacsoport a keringő miR-483-5p diagnosztikai erejét 0.74-nek (</w:t>
      </w:r>
      <w:proofErr w:type="spellStart"/>
      <w:r w:rsidR="00E0422B" w:rsidRPr="00E0422B">
        <w:rPr>
          <w:rFonts w:ascii="Times New Roman" w:hAnsi="Times New Roman"/>
          <w:sz w:val="24"/>
          <w:szCs w:val="24"/>
        </w:rPr>
        <w:t>Receiver</w:t>
      </w:r>
      <w:proofErr w:type="spellEnd"/>
      <w:r w:rsidR="00E0422B" w:rsidRPr="00E0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22B" w:rsidRPr="00E0422B">
        <w:rPr>
          <w:rFonts w:ascii="Times New Roman" w:hAnsi="Times New Roman"/>
          <w:sz w:val="24"/>
          <w:szCs w:val="24"/>
        </w:rPr>
        <w:t>operating</w:t>
      </w:r>
      <w:proofErr w:type="spellEnd"/>
      <w:r w:rsidR="00E0422B" w:rsidRPr="00E0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22B" w:rsidRPr="00E0422B">
        <w:rPr>
          <w:rFonts w:ascii="Times New Roman" w:hAnsi="Times New Roman"/>
          <w:sz w:val="24"/>
          <w:szCs w:val="24"/>
        </w:rPr>
        <w:t>curve</w:t>
      </w:r>
      <w:proofErr w:type="spellEnd"/>
      <w:r w:rsidR="00E0422B" w:rsidRPr="00E0422B">
        <w:rPr>
          <w:rFonts w:ascii="Times New Roman" w:hAnsi="Times New Roman"/>
          <w:sz w:val="24"/>
          <w:szCs w:val="24"/>
        </w:rPr>
        <w:t xml:space="preserve">: ROC analízissel </w:t>
      </w:r>
      <w:r w:rsidRPr="00E0422B">
        <w:rPr>
          <w:rFonts w:ascii="Times New Roman" w:hAnsi="Times New Roman"/>
          <w:sz w:val="24"/>
          <w:szCs w:val="24"/>
        </w:rPr>
        <w:t xml:space="preserve">kb. 85 % szenzitivitás és 90% körüli </w:t>
      </w:r>
      <w:proofErr w:type="spellStart"/>
      <w:r w:rsidRPr="00E0422B">
        <w:rPr>
          <w:rFonts w:ascii="Times New Roman" w:hAnsi="Times New Roman"/>
          <w:sz w:val="24"/>
          <w:szCs w:val="24"/>
        </w:rPr>
        <w:t>specificitás</w:t>
      </w:r>
      <w:proofErr w:type="spellEnd"/>
      <w:r w:rsidR="00E0422B" w:rsidRPr="00E042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22B" w:rsidRPr="00E0422B">
        <w:rPr>
          <w:rFonts w:ascii="Times New Roman" w:hAnsi="Times New Roman"/>
          <w:sz w:val="24"/>
          <w:szCs w:val="24"/>
        </w:rPr>
        <w:t>Patel</w:t>
      </w:r>
      <w:proofErr w:type="spellEnd"/>
      <w:r w:rsidR="00E0422B" w:rsidRPr="00E0422B">
        <w:rPr>
          <w:rFonts w:ascii="Times New Roman" w:hAnsi="Times New Roman"/>
          <w:sz w:val="24"/>
          <w:szCs w:val="24"/>
        </w:rPr>
        <w:t xml:space="preserve"> et. </w:t>
      </w:r>
      <w:proofErr w:type="spellStart"/>
      <w:r w:rsidR="00E0422B" w:rsidRPr="00E0422B">
        <w:rPr>
          <w:rFonts w:ascii="Times New Roman" w:hAnsi="Times New Roman"/>
          <w:sz w:val="24"/>
          <w:szCs w:val="24"/>
        </w:rPr>
        <w:t>Al</w:t>
      </w:r>
      <w:proofErr w:type="spellEnd"/>
      <w:r w:rsidR="00E0422B" w:rsidRPr="00E0422B">
        <w:rPr>
          <w:rFonts w:ascii="Times New Roman" w:hAnsi="Times New Roman"/>
          <w:sz w:val="24"/>
          <w:szCs w:val="24"/>
        </w:rPr>
        <w:t xml:space="preserve">. </w:t>
      </w:r>
      <w:hyperlink r:id="rId6" w:tooltip="Surgery." w:history="1">
        <w:proofErr w:type="spellStart"/>
        <w:r w:rsidR="00E0422B" w:rsidRPr="00E0422B">
          <w:rPr>
            <w:rStyle w:val="Hiperhivatkozs"/>
            <w:rFonts w:ascii="Times New Roman" w:hAnsi="Times New Roman"/>
            <w:sz w:val="24"/>
            <w:szCs w:val="24"/>
          </w:rPr>
          <w:t>Surgery</w:t>
        </w:r>
        <w:proofErr w:type="spellEnd"/>
        <w:r w:rsidR="00E0422B" w:rsidRPr="00E0422B">
          <w:rPr>
            <w:rStyle w:val="Hiperhivatkozs"/>
            <w:rFonts w:ascii="Times New Roman" w:hAnsi="Times New Roman"/>
            <w:sz w:val="24"/>
            <w:szCs w:val="24"/>
          </w:rPr>
          <w:t>.</w:t>
        </w:r>
      </w:hyperlink>
      <w:r w:rsidR="00E0422B" w:rsidRPr="00E0422B">
        <w:rPr>
          <w:rFonts w:ascii="Times New Roman" w:hAnsi="Times New Roman"/>
          <w:sz w:val="24"/>
          <w:szCs w:val="24"/>
        </w:rPr>
        <w:t xml:space="preserve"> 2013 </w:t>
      </w:r>
      <w:proofErr w:type="spellStart"/>
      <w:r w:rsidR="00E0422B" w:rsidRPr="00E0422B">
        <w:rPr>
          <w:rFonts w:ascii="Times New Roman" w:hAnsi="Times New Roman"/>
          <w:sz w:val="24"/>
          <w:szCs w:val="24"/>
        </w:rPr>
        <w:t>Dec</w:t>
      </w:r>
      <w:proofErr w:type="spellEnd"/>
      <w:proofErr w:type="gramStart"/>
      <w:r w:rsidR="00E0422B" w:rsidRPr="00E0422B">
        <w:rPr>
          <w:rFonts w:ascii="Times New Roman" w:hAnsi="Times New Roman"/>
          <w:sz w:val="24"/>
          <w:szCs w:val="24"/>
        </w:rPr>
        <w:t>;154</w:t>
      </w:r>
      <w:proofErr w:type="gramEnd"/>
      <w:r w:rsidR="00E0422B" w:rsidRPr="00E0422B">
        <w:rPr>
          <w:rFonts w:ascii="Times New Roman" w:hAnsi="Times New Roman"/>
          <w:sz w:val="24"/>
          <w:szCs w:val="24"/>
        </w:rPr>
        <w:t>(6):1224-8)</w:t>
      </w:r>
      <w:r w:rsidRPr="00E0422B">
        <w:rPr>
          <w:rFonts w:ascii="Times New Roman" w:hAnsi="Times New Roman"/>
          <w:sz w:val="24"/>
          <w:szCs w:val="24"/>
        </w:rPr>
        <w:t xml:space="preserve">) találta, míg saját csoportunk a keringésben jelen lévő </w:t>
      </w:r>
      <w:proofErr w:type="spellStart"/>
      <w:r w:rsidRPr="00E0422B">
        <w:rPr>
          <w:rFonts w:ascii="Times New Roman" w:hAnsi="Times New Roman"/>
          <w:sz w:val="24"/>
          <w:szCs w:val="24"/>
        </w:rPr>
        <w:t>extracellularis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22B">
        <w:rPr>
          <w:rFonts w:ascii="Times New Roman" w:hAnsi="Times New Roman"/>
          <w:sz w:val="24"/>
          <w:szCs w:val="24"/>
        </w:rPr>
        <w:t>vezikulákban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kimuta</w:t>
      </w:r>
      <w:r w:rsidR="00E0422B" w:rsidRPr="00E0422B">
        <w:rPr>
          <w:rFonts w:ascii="Times New Roman" w:hAnsi="Times New Roman"/>
          <w:sz w:val="24"/>
          <w:szCs w:val="24"/>
        </w:rPr>
        <w:t>t</w:t>
      </w:r>
      <w:r w:rsidRPr="00E0422B">
        <w:rPr>
          <w:rFonts w:ascii="Times New Roman" w:hAnsi="Times New Roman"/>
          <w:sz w:val="24"/>
          <w:szCs w:val="24"/>
        </w:rPr>
        <w:t xml:space="preserve">ható miR-438-5p </w:t>
      </w:r>
      <w:proofErr w:type="spellStart"/>
      <w:r w:rsidRPr="00E0422B">
        <w:rPr>
          <w:rFonts w:ascii="Times New Roman" w:hAnsi="Times New Roman"/>
          <w:sz w:val="24"/>
          <w:szCs w:val="24"/>
        </w:rPr>
        <w:t>expressziójának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az univerzál</w:t>
      </w:r>
      <w:r w:rsidR="00E0422B" w:rsidRPr="00E0422B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="00E0422B" w:rsidRPr="00E0422B">
        <w:rPr>
          <w:rFonts w:ascii="Times New Roman" w:hAnsi="Times New Roman"/>
          <w:sz w:val="24"/>
          <w:szCs w:val="24"/>
        </w:rPr>
        <w:t>cel-miR</w:t>
      </w:r>
      <w:proofErr w:type="spellEnd"/>
      <w:r w:rsidR="00E0422B" w:rsidRPr="00E0422B">
        <w:rPr>
          <w:rFonts w:ascii="Times New Roman" w:hAnsi="Times New Roman"/>
          <w:sz w:val="24"/>
          <w:szCs w:val="24"/>
        </w:rPr>
        <w:t>—39-re normalizált ér</w:t>
      </w:r>
      <w:r w:rsidRPr="00E0422B">
        <w:rPr>
          <w:rFonts w:ascii="Times New Roman" w:hAnsi="Times New Roman"/>
          <w:sz w:val="24"/>
          <w:szCs w:val="24"/>
        </w:rPr>
        <w:t>t</w:t>
      </w:r>
      <w:r w:rsidR="00E0422B" w:rsidRPr="00E0422B">
        <w:rPr>
          <w:rFonts w:ascii="Times New Roman" w:hAnsi="Times New Roman"/>
          <w:sz w:val="24"/>
          <w:szCs w:val="24"/>
        </w:rPr>
        <w:t>é</w:t>
      </w:r>
      <w:r w:rsidRPr="00E0422B">
        <w:rPr>
          <w:rFonts w:ascii="Times New Roman" w:hAnsi="Times New Roman"/>
          <w:sz w:val="24"/>
          <w:szCs w:val="24"/>
        </w:rPr>
        <w:t xml:space="preserve">kének diagnosztikai erejét 0,96-nak mutatta ki (87,5 % szenzitivitás és 94,4 % </w:t>
      </w:r>
      <w:proofErr w:type="spellStart"/>
      <w:r w:rsidRPr="00E0422B">
        <w:rPr>
          <w:rFonts w:ascii="Times New Roman" w:hAnsi="Times New Roman"/>
          <w:sz w:val="24"/>
          <w:szCs w:val="24"/>
        </w:rPr>
        <w:t>specificitás</w:t>
      </w:r>
      <w:proofErr w:type="spellEnd"/>
      <w:r w:rsidR="00E0422B" w:rsidRPr="00E0422B">
        <w:rPr>
          <w:rFonts w:ascii="Times New Roman" w:hAnsi="Times New Roman"/>
          <w:sz w:val="24"/>
          <w:szCs w:val="24"/>
        </w:rPr>
        <w:t xml:space="preserve">, Perge P és </w:t>
      </w:r>
      <w:proofErr w:type="spellStart"/>
      <w:r w:rsidR="00E0422B" w:rsidRPr="00E0422B">
        <w:rPr>
          <w:rFonts w:ascii="Times New Roman" w:hAnsi="Times New Roman"/>
          <w:sz w:val="24"/>
          <w:szCs w:val="24"/>
        </w:rPr>
        <w:t>mtsai</w:t>
      </w:r>
      <w:proofErr w:type="spellEnd"/>
      <w:r w:rsidR="00E0422B" w:rsidRPr="00E0422B">
        <w:rPr>
          <w:rFonts w:ascii="Times New Roman" w:hAnsi="Times New Roman"/>
          <w:sz w:val="24"/>
          <w:szCs w:val="24"/>
        </w:rPr>
        <w:t xml:space="preserve">. </w:t>
      </w:r>
      <w:hyperlink r:id="rId7" w:tooltip="Scientific reports." w:history="1">
        <w:proofErr w:type="spellStart"/>
        <w:r w:rsidR="00E0422B" w:rsidRPr="00E0422B">
          <w:rPr>
            <w:rStyle w:val="Hiperhivatkozs"/>
            <w:rFonts w:ascii="Times New Roman" w:hAnsi="Times New Roman"/>
            <w:sz w:val="24"/>
            <w:szCs w:val="24"/>
          </w:rPr>
          <w:t>Sci</w:t>
        </w:r>
        <w:proofErr w:type="spellEnd"/>
        <w:r w:rsidR="00E0422B" w:rsidRPr="00E0422B">
          <w:rPr>
            <w:rStyle w:val="Hiperhivatkozs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E0422B" w:rsidRPr="00E0422B">
          <w:rPr>
            <w:rStyle w:val="Hiperhivatkozs"/>
            <w:rFonts w:ascii="Times New Roman" w:hAnsi="Times New Roman"/>
            <w:sz w:val="24"/>
            <w:szCs w:val="24"/>
          </w:rPr>
          <w:t>Rep</w:t>
        </w:r>
        <w:proofErr w:type="spellEnd"/>
        <w:r w:rsidR="00E0422B" w:rsidRPr="00E0422B">
          <w:rPr>
            <w:rStyle w:val="Hiperhivatkozs"/>
            <w:rFonts w:ascii="Times New Roman" w:hAnsi="Times New Roman"/>
            <w:sz w:val="24"/>
            <w:szCs w:val="24"/>
          </w:rPr>
          <w:t>.</w:t>
        </w:r>
      </w:hyperlink>
      <w:r w:rsidR="00E0422B" w:rsidRPr="00E0422B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="00E0422B" w:rsidRPr="00E0422B">
        <w:rPr>
          <w:rFonts w:ascii="Times New Roman" w:hAnsi="Times New Roman"/>
          <w:sz w:val="24"/>
          <w:szCs w:val="24"/>
        </w:rPr>
        <w:t>Jul</w:t>
      </w:r>
      <w:proofErr w:type="spellEnd"/>
      <w:r w:rsidR="00E0422B" w:rsidRPr="00E0422B">
        <w:rPr>
          <w:rFonts w:ascii="Times New Roman" w:hAnsi="Times New Roman"/>
          <w:sz w:val="24"/>
          <w:szCs w:val="24"/>
        </w:rPr>
        <w:t xml:space="preserve"> 14</w:t>
      </w:r>
      <w:proofErr w:type="gramStart"/>
      <w:r w:rsidR="00E0422B" w:rsidRPr="00E0422B">
        <w:rPr>
          <w:rFonts w:ascii="Times New Roman" w:hAnsi="Times New Roman"/>
          <w:sz w:val="24"/>
          <w:szCs w:val="24"/>
        </w:rPr>
        <w:t>;7</w:t>
      </w:r>
      <w:proofErr w:type="gramEnd"/>
      <w:r w:rsidR="00E0422B" w:rsidRPr="00E0422B">
        <w:rPr>
          <w:rFonts w:ascii="Times New Roman" w:hAnsi="Times New Roman"/>
          <w:sz w:val="24"/>
          <w:szCs w:val="24"/>
        </w:rPr>
        <w:t>(1):5474</w:t>
      </w:r>
      <w:r w:rsidRPr="00E0422B">
        <w:rPr>
          <w:rFonts w:ascii="Times New Roman" w:hAnsi="Times New Roman"/>
          <w:sz w:val="24"/>
          <w:szCs w:val="24"/>
        </w:rPr>
        <w:t xml:space="preserve">). Ahogy munkámban is bemutattam ennek a </w:t>
      </w:r>
      <w:proofErr w:type="spellStart"/>
      <w:r w:rsidRPr="00E0422B">
        <w:rPr>
          <w:rFonts w:ascii="Times New Roman" w:hAnsi="Times New Roman"/>
          <w:sz w:val="24"/>
          <w:szCs w:val="24"/>
        </w:rPr>
        <w:t>mikroRNS-nek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E0422B">
        <w:rPr>
          <w:rFonts w:ascii="Times New Roman" w:hAnsi="Times New Roman"/>
          <w:sz w:val="24"/>
          <w:szCs w:val="24"/>
        </w:rPr>
        <w:t>expresszióját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nem befolyásolják az endokrinológiai kivizsgálás </w:t>
      </w:r>
      <w:r w:rsidR="00E0422B" w:rsidRPr="00E0422B">
        <w:rPr>
          <w:rFonts w:ascii="Times New Roman" w:hAnsi="Times New Roman"/>
          <w:sz w:val="24"/>
          <w:szCs w:val="24"/>
        </w:rPr>
        <w:t>során alkalmazott hormonteszt</w:t>
      </w:r>
      <w:r w:rsidRPr="00E0422B">
        <w:rPr>
          <w:rFonts w:ascii="Times New Roman" w:hAnsi="Times New Roman"/>
          <w:sz w:val="24"/>
          <w:szCs w:val="24"/>
        </w:rPr>
        <w:t>e</w:t>
      </w:r>
      <w:r w:rsidR="00E0422B" w:rsidRPr="00E0422B">
        <w:rPr>
          <w:rFonts w:ascii="Times New Roman" w:hAnsi="Times New Roman"/>
          <w:sz w:val="24"/>
          <w:szCs w:val="24"/>
        </w:rPr>
        <w:t>k</w:t>
      </w:r>
      <w:r w:rsidRPr="00E0422B">
        <w:rPr>
          <w:rFonts w:ascii="Times New Roman" w:hAnsi="Times New Roman"/>
          <w:sz w:val="24"/>
          <w:szCs w:val="24"/>
        </w:rPr>
        <w:t xml:space="preserve">, így továbbra is az egyik legjobb markernek tűnik az ACC diagnosztikájában. Egy </w:t>
      </w:r>
      <w:proofErr w:type="spellStart"/>
      <w:r w:rsidRPr="00E0422B">
        <w:rPr>
          <w:rFonts w:ascii="Times New Roman" w:hAnsi="Times New Roman"/>
          <w:sz w:val="24"/>
          <w:szCs w:val="24"/>
        </w:rPr>
        <w:t>mmulticentrikus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22B">
        <w:rPr>
          <w:rFonts w:ascii="Times New Roman" w:hAnsi="Times New Roman"/>
          <w:sz w:val="24"/>
          <w:szCs w:val="24"/>
        </w:rPr>
        <w:t>prospektív</w:t>
      </w:r>
      <w:proofErr w:type="spellEnd"/>
      <w:r w:rsidRPr="00E0422B">
        <w:rPr>
          <w:rFonts w:ascii="Times New Roman" w:hAnsi="Times New Roman"/>
          <w:sz w:val="24"/>
          <w:szCs w:val="24"/>
        </w:rPr>
        <w:t xml:space="preserve"> klinikai vizsgálat természetesen igazolná hipotézisünket.</w:t>
      </w:r>
    </w:p>
    <w:p w:rsidR="00E0422B" w:rsidRPr="00E0422B" w:rsidRDefault="00E0422B" w:rsidP="00E04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22B">
        <w:rPr>
          <w:rFonts w:ascii="Times New Roman" w:hAnsi="Times New Roman"/>
          <w:sz w:val="24"/>
          <w:szCs w:val="24"/>
        </w:rPr>
        <w:t>Végezetül hálásan köszönöm professzor bírálatot és kérem válaszaim elfogadását.</w:t>
      </w:r>
    </w:p>
    <w:p w:rsidR="00E0422B" w:rsidRPr="00E0422B" w:rsidRDefault="00E0422B" w:rsidP="00E04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22B">
        <w:rPr>
          <w:rFonts w:ascii="Times New Roman" w:hAnsi="Times New Roman"/>
          <w:sz w:val="24"/>
          <w:szCs w:val="24"/>
        </w:rPr>
        <w:t>Budapest, 2018. április 26.</w:t>
      </w:r>
    </w:p>
    <w:p w:rsidR="00BA6666" w:rsidRPr="000D6025" w:rsidRDefault="00E0422B" w:rsidP="00E04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22B">
        <w:rPr>
          <w:rFonts w:ascii="Times New Roman" w:hAnsi="Times New Roman"/>
          <w:sz w:val="24"/>
          <w:szCs w:val="24"/>
        </w:rPr>
        <w:t>Dr. Patócs Attila</w:t>
      </w:r>
    </w:p>
    <w:sectPr w:rsidR="00BA6666" w:rsidRPr="000D6025" w:rsidSect="001168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B1" w:rsidRDefault="00C81DB1" w:rsidP="009C70E3">
      <w:pPr>
        <w:spacing w:after="0" w:line="240" w:lineRule="auto"/>
      </w:pPr>
      <w:r>
        <w:separator/>
      </w:r>
    </w:p>
  </w:endnote>
  <w:endnote w:type="continuationSeparator" w:id="0">
    <w:p w:rsidR="00C81DB1" w:rsidRDefault="00C81DB1" w:rsidP="009C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66" w:rsidRDefault="001B39C0">
    <w:pPr>
      <w:pStyle w:val="llb"/>
      <w:jc w:val="center"/>
    </w:pPr>
    <w:fldSimple w:instr="PAGE   \* MERGEFORMAT">
      <w:r w:rsidR="00E0422B">
        <w:rPr>
          <w:noProof/>
        </w:rPr>
        <w:t>1</w:t>
      </w:r>
    </w:fldSimple>
  </w:p>
  <w:p w:rsidR="00BA6666" w:rsidRDefault="00BA66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B1" w:rsidRDefault="00C81DB1" w:rsidP="009C70E3">
      <w:pPr>
        <w:spacing w:after="0" w:line="240" w:lineRule="auto"/>
      </w:pPr>
      <w:r>
        <w:separator/>
      </w:r>
    </w:p>
  </w:footnote>
  <w:footnote w:type="continuationSeparator" w:id="0">
    <w:p w:rsidR="00C81DB1" w:rsidRDefault="00C81DB1" w:rsidP="009C7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51"/>
    <w:rsid w:val="00007D1D"/>
    <w:rsid w:val="00042E72"/>
    <w:rsid w:val="000554F2"/>
    <w:rsid w:val="0006701B"/>
    <w:rsid w:val="000C10BC"/>
    <w:rsid w:val="000D6025"/>
    <w:rsid w:val="001168F1"/>
    <w:rsid w:val="00162B44"/>
    <w:rsid w:val="00170A85"/>
    <w:rsid w:val="001B39C0"/>
    <w:rsid w:val="002063D6"/>
    <w:rsid w:val="003D6634"/>
    <w:rsid w:val="003F6746"/>
    <w:rsid w:val="0049743E"/>
    <w:rsid w:val="005756D3"/>
    <w:rsid w:val="005B40FB"/>
    <w:rsid w:val="00602F71"/>
    <w:rsid w:val="00634C3C"/>
    <w:rsid w:val="00643C3C"/>
    <w:rsid w:val="00682A31"/>
    <w:rsid w:val="007064C0"/>
    <w:rsid w:val="007946F7"/>
    <w:rsid w:val="007B0951"/>
    <w:rsid w:val="007E3C35"/>
    <w:rsid w:val="0085779D"/>
    <w:rsid w:val="008F76A5"/>
    <w:rsid w:val="009C1221"/>
    <w:rsid w:val="009C70E3"/>
    <w:rsid w:val="00AD3192"/>
    <w:rsid w:val="00BA6559"/>
    <w:rsid w:val="00BA6666"/>
    <w:rsid w:val="00BE7428"/>
    <w:rsid w:val="00C81DB1"/>
    <w:rsid w:val="00CA375C"/>
    <w:rsid w:val="00CE42FB"/>
    <w:rsid w:val="00D0209E"/>
    <w:rsid w:val="00D07B51"/>
    <w:rsid w:val="00DE4ECB"/>
    <w:rsid w:val="00E0422B"/>
    <w:rsid w:val="00E16249"/>
    <w:rsid w:val="00E27B36"/>
    <w:rsid w:val="00E8005D"/>
    <w:rsid w:val="00E907CA"/>
    <w:rsid w:val="00E92A2A"/>
    <w:rsid w:val="00FB18C0"/>
    <w:rsid w:val="00FB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8F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B39C0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455"/>
    <w:rPr>
      <w:rFonts w:ascii="Times New Roman" w:hAnsi="Times New Roman"/>
      <w:sz w:val="0"/>
      <w:szCs w:val="0"/>
      <w:lang w:eastAsia="en-US"/>
    </w:rPr>
  </w:style>
  <w:style w:type="paragraph" w:styleId="lfej">
    <w:name w:val="header"/>
    <w:basedOn w:val="Norml"/>
    <w:link w:val="lfejChar"/>
    <w:uiPriority w:val="99"/>
    <w:rsid w:val="009C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C70E3"/>
    <w:rPr>
      <w:rFonts w:cs="Times New Roman"/>
    </w:rPr>
  </w:style>
  <w:style w:type="paragraph" w:styleId="llb">
    <w:name w:val="footer"/>
    <w:basedOn w:val="Norml"/>
    <w:link w:val="llbChar"/>
    <w:uiPriority w:val="99"/>
    <w:rsid w:val="009C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C70E3"/>
    <w:rPr>
      <w:rFonts w:cs="Times New Roman"/>
    </w:rPr>
  </w:style>
  <w:style w:type="character" w:styleId="Hiperhivatkozs">
    <w:name w:val="Hyperlink"/>
    <w:basedOn w:val="Bekezdsalapbettpusa"/>
    <w:uiPriority w:val="99"/>
    <w:rsid w:val="005B40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8710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42380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Válaszok professzor Tímár József opponensi kérdéseire </dc:title>
  <dc:subject/>
  <dc:creator>jtimar</dc:creator>
  <cp:keywords/>
  <dc:description/>
  <cp:lastModifiedBy>Admin</cp:lastModifiedBy>
  <cp:revision>3</cp:revision>
  <dcterms:created xsi:type="dcterms:W3CDTF">2018-04-24T15:48:00Z</dcterms:created>
  <dcterms:modified xsi:type="dcterms:W3CDTF">2018-04-27T04:00:00Z</dcterms:modified>
</cp:coreProperties>
</file>